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FB50" w14:textId="77777777" w:rsidR="00D41708" w:rsidRPr="003F4DDE" w:rsidRDefault="00D41708" w:rsidP="00D41708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235E206E" w14:textId="1D817B91" w:rsidR="00D41708" w:rsidRPr="003F4DDE" w:rsidRDefault="00D41708" w:rsidP="00D41708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</w:t>
      </w:r>
      <w:r w:rsidR="00EE15A0">
        <w:rPr>
          <w:b/>
          <w:bCs/>
          <w:sz w:val="28"/>
          <w:szCs w:val="28"/>
        </w:rPr>
        <w:t>5</w:t>
      </w:r>
      <w:r w:rsidRPr="003F4DDE">
        <w:rPr>
          <w:b/>
          <w:bCs/>
          <w:sz w:val="28"/>
          <w:szCs w:val="28"/>
        </w:rPr>
        <w:t>-202</w:t>
      </w:r>
      <w:r w:rsidR="00EE15A0">
        <w:rPr>
          <w:b/>
          <w:bCs/>
          <w:sz w:val="28"/>
          <w:szCs w:val="28"/>
        </w:rPr>
        <w:t>6</w:t>
      </w:r>
    </w:p>
    <w:p w14:paraId="6D0ED2E2" w14:textId="75CB4BFA" w:rsidR="00D41708" w:rsidRDefault="00D41708" w:rsidP="00D41708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 xml:space="preserve">Grade </w:t>
      </w:r>
      <w:r>
        <w:rPr>
          <w:b/>
          <w:bCs/>
          <w:sz w:val="28"/>
          <w:szCs w:val="28"/>
        </w:rPr>
        <w:t>2</w:t>
      </w:r>
      <w:r w:rsidRPr="003F4DDE">
        <w:rPr>
          <w:b/>
          <w:bCs/>
          <w:sz w:val="28"/>
          <w:szCs w:val="28"/>
        </w:rPr>
        <w:t xml:space="preserve"> Supply</w:t>
      </w:r>
    </w:p>
    <w:p w14:paraId="79944F00" w14:textId="77777777" w:rsidR="00D41708" w:rsidRDefault="00D41708" w:rsidP="00D41708">
      <w:pPr>
        <w:jc w:val="center"/>
        <w:rPr>
          <w:b/>
          <w:bCs/>
          <w:sz w:val="28"/>
          <w:szCs w:val="28"/>
        </w:rPr>
      </w:pPr>
    </w:p>
    <w:p w14:paraId="61C41BF8" w14:textId="4C21492F" w:rsidR="00D41708" w:rsidRPr="00D41708" w:rsidRDefault="00463C7A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D41708" w:rsidRPr="00D41708">
        <w:rPr>
          <w:sz w:val="24"/>
          <w:szCs w:val="24"/>
        </w:rPr>
        <w:t xml:space="preserve">-3 Prong report covers, 1-Yellow, 1-Green, </w:t>
      </w: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 xml:space="preserve"> Light Blue, 1-Red</w:t>
      </w:r>
      <w:r w:rsidR="00DE6EEF">
        <w:rPr>
          <w:sz w:val="24"/>
          <w:szCs w:val="24"/>
        </w:rPr>
        <w:t xml:space="preserve">, 1-Orange, </w:t>
      </w:r>
      <w:r>
        <w:rPr>
          <w:sz w:val="24"/>
          <w:szCs w:val="24"/>
        </w:rPr>
        <w:t>2</w:t>
      </w:r>
      <w:r w:rsidR="00DE6EEF">
        <w:rPr>
          <w:sz w:val="24"/>
          <w:szCs w:val="24"/>
        </w:rPr>
        <w:t>-Black</w:t>
      </w:r>
    </w:p>
    <w:p w14:paraId="01072192" w14:textId="61627274" w:rsidR="00D41708" w:rsidRPr="00D41708" w:rsidRDefault="00463C7A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 xml:space="preserve">- Twin Pocket </w:t>
      </w:r>
      <w:proofErr w:type="gramStart"/>
      <w:r w:rsidR="00D41708" w:rsidRPr="00D41708">
        <w:rPr>
          <w:sz w:val="24"/>
          <w:szCs w:val="24"/>
        </w:rPr>
        <w:t>Portfolio,  1</w:t>
      </w:r>
      <w:proofErr w:type="gramEnd"/>
      <w:r w:rsidR="00D41708" w:rsidRPr="00D41708">
        <w:rPr>
          <w:sz w:val="24"/>
          <w:szCs w:val="24"/>
        </w:rPr>
        <w:t>-Green, 1-Light Blue</w:t>
      </w:r>
    </w:p>
    <w:p w14:paraId="69770368" w14:textId="618BA961" w:rsidR="00D41708" w:rsidRPr="00D41708" w:rsidRDefault="00B2395C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>-12pack HB#2 Pencils (pre-sharpened)</w:t>
      </w:r>
    </w:p>
    <w:p w14:paraId="1D3FDC05" w14:textId="28F7681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1-package of 12 Markers</w:t>
      </w:r>
    </w:p>
    <w:p w14:paraId="20C1F68B" w14:textId="7C840CAA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3-Sharpie Fine Point Permanent Markers (Black)</w:t>
      </w:r>
    </w:p>
    <w:p w14:paraId="14ED5E7D" w14:textId="62819FF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 packages 4-Expo Low Odor Dry Erase Fine Tip Marker</w:t>
      </w:r>
    </w:p>
    <w:p w14:paraId="1B07CA6C" w14:textId="6F787101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3-Sharpie Ultra Fine Point Permanent Marker-Black</w:t>
      </w:r>
    </w:p>
    <w:p w14:paraId="1FE4B1F2" w14:textId="6073A2D7" w:rsidR="00D41708" w:rsidRPr="00D41708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>-Colored Pencil Crayons-24 pack (pre-sharpened</w:t>
      </w:r>
      <w:r w:rsidR="00EF5DAE">
        <w:rPr>
          <w:sz w:val="24"/>
          <w:szCs w:val="24"/>
        </w:rPr>
        <w:t>)</w:t>
      </w:r>
    </w:p>
    <w:p w14:paraId="09C09E83" w14:textId="5303E0AE" w:rsidR="00D41708" w:rsidRPr="00D41708" w:rsidRDefault="00B2395C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D41708" w:rsidRPr="00D41708">
        <w:rPr>
          <w:sz w:val="24"/>
          <w:szCs w:val="24"/>
        </w:rPr>
        <w:t>-White Erasers</w:t>
      </w:r>
    </w:p>
    <w:p w14:paraId="46B430CA" w14:textId="274B9D1B" w:rsidR="00D41708" w:rsidRPr="00D41708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D41708" w:rsidRPr="00D41708">
        <w:rPr>
          <w:sz w:val="24"/>
          <w:szCs w:val="24"/>
        </w:rPr>
        <w:t>-Glue sticks 21g</w:t>
      </w:r>
    </w:p>
    <w:p w14:paraId="57A992C9" w14:textId="40E9C688" w:rsidR="00D41708" w:rsidRPr="00D41708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>-Pencil Sharpener with container</w:t>
      </w:r>
    </w:p>
    <w:p w14:paraId="57F54CB9" w14:textId="7230B324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 Plastic Pencil box</w:t>
      </w:r>
    </w:p>
    <w:p w14:paraId="555B9593" w14:textId="04A088AE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2-packages Disinfectant Wipes</w:t>
      </w:r>
    </w:p>
    <w:p w14:paraId="56FA3448" w14:textId="2A983DB9" w:rsidR="00D41708" w:rsidRPr="00D41708" w:rsidRDefault="009E0502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41708" w:rsidRPr="00D41708">
        <w:rPr>
          <w:sz w:val="24"/>
          <w:szCs w:val="24"/>
        </w:rPr>
        <w:t>-Box Tissue</w:t>
      </w:r>
    </w:p>
    <w:p w14:paraId="2C3BBC7C" w14:textId="4CDF6CFA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Sandwich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031A57B6" w14:textId="1F8544C6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Large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1F015D40" w14:textId="3D4BD097" w:rsidR="00D41708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Earbuds</w:t>
      </w:r>
    </w:p>
    <w:p w14:paraId="029F32F7" w14:textId="33ACDD8B" w:rsidR="00DE6EEF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1-pair of Scissors</w:t>
      </w:r>
      <w:r w:rsidR="009E0502">
        <w:rPr>
          <w:sz w:val="24"/>
          <w:szCs w:val="24"/>
        </w:rPr>
        <w:t>-6 inch</w:t>
      </w:r>
    </w:p>
    <w:p w14:paraId="39EA6495" w14:textId="7911B4D9" w:rsidR="00DE6EEF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2-Hilroy-Interlined </w:t>
      </w:r>
      <w:r w:rsidR="009E0502">
        <w:rPr>
          <w:sz w:val="24"/>
          <w:szCs w:val="24"/>
        </w:rPr>
        <w:t>S</w:t>
      </w:r>
      <w:r>
        <w:rPr>
          <w:sz w:val="24"/>
          <w:szCs w:val="24"/>
        </w:rPr>
        <w:t>cribblers ½ Interlined &amp; ½ Blank</w:t>
      </w:r>
    </w:p>
    <w:p w14:paraId="0A557C60" w14:textId="06DF2007" w:rsidR="00DE6EEF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2-Hilroy Interlined </w:t>
      </w:r>
      <w:r w:rsidR="009E0502">
        <w:rPr>
          <w:sz w:val="24"/>
          <w:szCs w:val="24"/>
        </w:rPr>
        <w:t>Scribblers</w:t>
      </w:r>
    </w:p>
    <w:p w14:paraId="44816979" w14:textId="349D4760" w:rsidR="00DE6EEF" w:rsidRDefault="00DE6EEF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2-Hilroy Lined Scribblers</w:t>
      </w:r>
    </w:p>
    <w:p w14:paraId="27DDDE81" w14:textId="7F9E8D1C" w:rsidR="009E0502" w:rsidRDefault="009E0502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2-Packages Post-it-notes 3X3 100 sheets per pad</w:t>
      </w:r>
    </w:p>
    <w:p w14:paraId="6EF51ABB" w14:textId="1FB3C5D3" w:rsidR="009E0502" w:rsidRPr="00D41708" w:rsidRDefault="00C06BBA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4-highlighters-Assorted colors</w:t>
      </w:r>
    </w:p>
    <w:p w14:paraId="13B1EF73" w14:textId="77777777" w:rsidR="00D41708" w:rsidRPr="00D41708" w:rsidRDefault="00D41708" w:rsidP="00D41708">
      <w:pPr>
        <w:rPr>
          <w:sz w:val="28"/>
          <w:szCs w:val="28"/>
        </w:rPr>
      </w:pPr>
    </w:p>
    <w:p w14:paraId="17015C04" w14:textId="13C2F0DC" w:rsidR="00FC2C80" w:rsidRDefault="00D41708">
      <w:r>
        <w:rPr>
          <w:noProof/>
        </w:rPr>
        <w:drawing>
          <wp:inline distT="0" distB="0" distL="0" distR="0" wp14:anchorId="389EE836" wp14:editId="18CDC980">
            <wp:extent cx="4905375" cy="1309672"/>
            <wp:effectExtent l="0" t="0" r="0" b="5080"/>
            <wp:docPr id="1962059801" name="Picture 1" descr="A colorful cartoo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59801" name="Picture 1" descr="A colorful cartoon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911" cy="131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B21"/>
    <w:multiLevelType w:val="hybridMultilevel"/>
    <w:tmpl w:val="99803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5F"/>
    <w:multiLevelType w:val="hybridMultilevel"/>
    <w:tmpl w:val="370AE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6334">
    <w:abstractNumId w:val="0"/>
  </w:num>
  <w:num w:numId="2" w16cid:durableId="152570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8"/>
    <w:rsid w:val="000208CF"/>
    <w:rsid w:val="00044A90"/>
    <w:rsid w:val="00185905"/>
    <w:rsid w:val="00290BA6"/>
    <w:rsid w:val="00463C7A"/>
    <w:rsid w:val="009E0502"/>
    <w:rsid w:val="00B2395C"/>
    <w:rsid w:val="00C06BBA"/>
    <w:rsid w:val="00D13FEF"/>
    <w:rsid w:val="00D41708"/>
    <w:rsid w:val="00D72D95"/>
    <w:rsid w:val="00DE6EEF"/>
    <w:rsid w:val="00EE15A0"/>
    <w:rsid w:val="00EF5DAE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CBD7"/>
  <w15:chartTrackingRefBased/>
  <w15:docId w15:val="{5E8EE9C0-9649-4B1E-AC3D-20F2AE3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08"/>
  </w:style>
  <w:style w:type="paragraph" w:styleId="Heading1">
    <w:name w:val="heading 1"/>
    <w:basedOn w:val="Normal"/>
    <w:next w:val="Normal"/>
    <w:link w:val="Heading1Char"/>
    <w:uiPriority w:val="9"/>
    <w:qFormat/>
    <w:rsid w:val="00D41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setps.vic.edu.au/page/71/Grade-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cp:lastPrinted>2025-03-19T16:51:00Z</cp:lastPrinted>
  <dcterms:created xsi:type="dcterms:W3CDTF">2025-03-25T19:16:00Z</dcterms:created>
  <dcterms:modified xsi:type="dcterms:W3CDTF">2025-03-25T19:16:00Z</dcterms:modified>
</cp:coreProperties>
</file>